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>«Регулирование качества окружающей среды Туруханского района»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 Туруханского района»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окружающей среды в Туруханском районе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6E3F74" w:rsidRPr="00C50140" w:rsidRDefault="00AF1612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 w:rsidRPr="00C50140">
              <w:rPr>
                <w:sz w:val="28"/>
                <w:szCs w:val="28"/>
              </w:rPr>
              <w:t xml:space="preserve">Создание условий для </w:t>
            </w:r>
            <w:r w:rsidR="006E3F74">
              <w:rPr>
                <w:sz w:val="28"/>
                <w:szCs w:val="28"/>
              </w:rPr>
              <w:t xml:space="preserve">естественнобиологической </w:t>
            </w:r>
            <w:r w:rsidR="006E3F74" w:rsidRPr="00C50140">
              <w:rPr>
                <w:sz w:val="28"/>
                <w:szCs w:val="28"/>
              </w:rPr>
              <w:t>компенсации негативного воздействия на окружающую среду Туруханского района</w:t>
            </w:r>
            <w:r w:rsidR="006E3F74">
              <w:rPr>
                <w:sz w:val="28"/>
                <w:szCs w:val="28"/>
              </w:rPr>
              <w:t>, возникающеговследствие промышленного освоения месторождений п</w:t>
            </w:r>
            <w:r w:rsidR="00FB0FE7">
              <w:rPr>
                <w:sz w:val="28"/>
                <w:szCs w:val="28"/>
              </w:rPr>
              <w:t xml:space="preserve">олезных </w:t>
            </w:r>
            <w:r w:rsidR="006E3F74">
              <w:rPr>
                <w:sz w:val="28"/>
                <w:szCs w:val="28"/>
              </w:rPr>
              <w:t>и</w:t>
            </w:r>
            <w:r w:rsidR="00FB0FE7">
              <w:rPr>
                <w:sz w:val="28"/>
                <w:szCs w:val="28"/>
              </w:rPr>
              <w:t>скопаемых</w:t>
            </w:r>
            <w:r w:rsidR="006E3F74">
              <w:rPr>
                <w:sz w:val="28"/>
                <w:szCs w:val="28"/>
              </w:rPr>
              <w:t xml:space="preserve"> и традиционного природопользования; </w:t>
            </w:r>
          </w:p>
          <w:p w:rsidR="006E3F74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>
              <w:rPr>
                <w:sz w:val="28"/>
                <w:szCs w:val="28"/>
              </w:rPr>
              <w:t>Создание условий для сохранения стабильности природных экосистем на незатронутой промышленным освоением территории</w:t>
            </w:r>
            <w:r w:rsidR="006E3F74" w:rsidRPr="0042219F">
              <w:rPr>
                <w:sz w:val="28"/>
                <w:szCs w:val="28"/>
              </w:rPr>
              <w:t>;</w:t>
            </w:r>
          </w:p>
          <w:p w:rsidR="006E3F74" w:rsidRPr="00E2778E" w:rsidRDefault="00AF1612" w:rsidP="0009711A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>
              <w:rPr>
                <w:sz w:val="28"/>
                <w:szCs w:val="28"/>
              </w:rPr>
              <w:t>Предотвращение истощения экосистем нерегулируемыми традиционным и р</w:t>
            </w:r>
            <w:r w:rsidR="00D74695">
              <w:rPr>
                <w:sz w:val="28"/>
                <w:szCs w:val="28"/>
              </w:rPr>
              <w:t>екреационным природопользования</w:t>
            </w:r>
            <w:r w:rsidR="006E3F74">
              <w:rPr>
                <w:sz w:val="28"/>
                <w:szCs w:val="28"/>
              </w:rPr>
              <w:t>. Создание условий для рационального использования природных ресурсов;</w:t>
            </w:r>
          </w:p>
          <w:p w:rsidR="006E3F74" w:rsidRPr="008C61E3" w:rsidRDefault="00AF1612" w:rsidP="0009711A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>
              <w:rPr>
                <w:sz w:val="28"/>
                <w:szCs w:val="28"/>
              </w:rPr>
              <w:t xml:space="preserve">Обеспечение восстановления биологической продуктивности возвращенных </w:t>
            </w:r>
            <w:r w:rsidR="006E3F74">
              <w:rPr>
                <w:sz w:val="28"/>
                <w:szCs w:val="28"/>
              </w:rPr>
              <w:lastRenderedPageBreak/>
              <w:t>недропользователями земель;</w:t>
            </w:r>
          </w:p>
          <w:p w:rsidR="006E3F74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>
              <w:rPr>
                <w:sz w:val="28"/>
                <w:szCs w:val="28"/>
              </w:rPr>
              <w:t>Повышение роли органов местного самоуправления в обеспечении экологического менеджмента на объектах недропользования.</w:t>
            </w:r>
          </w:p>
          <w:p w:rsidR="00E85B82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85B82">
              <w:rPr>
                <w:sz w:val="28"/>
                <w:szCs w:val="28"/>
              </w:rPr>
              <w:t>К</w:t>
            </w:r>
            <w:r w:rsidR="00E85B82" w:rsidRPr="005C5986">
              <w:rPr>
                <w:sz w:val="28"/>
                <w:szCs w:val="28"/>
              </w:rPr>
              <w:t>омплексное решение проблемы складирования, захоронения, изоляции, уничтожения (утилизации) твердых бытовых и промышленных отходов.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2014 года по 201</w:t>
            </w:r>
            <w:r w:rsidR="00416B48">
              <w:rPr>
                <w:sz w:val="28"/>
                <w:szCs w:val="28"/>
              </w:rPr>
              <w:t>9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по и</w:t>
            </w:r>
            <w:r w:rsidRPr="00780AD4">
              <w:rPr>
                <w:bCs/>
                <w:sz w:val="28"/>
                <w:szCs w:val="28"/>
              </w:rPr>
              <w:t>сточник</w:t>
            </w:r>
            <w:r>
              <w:rPr>
                <w:bCs/>
                <w:sz w:val="28"/>
                <w:szCs w:val="28"/>
              </w:rPr>
              <w:t>ам</w:t>
            </w:r>
            <w:r w:rsidRPr="00780AD4">
              <w:rPr>
                <w:bCs/>
                <w:sz w:val="28"/>
                <w:szCs w:val="28"/>
              </w:rPr>
              <w:t xml:space="preserve"> финансирования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CA20F1">
              <w:rPr>
                <w:bCs/>
                <w:sz w:val="28"/>
                <w:szCs w:val="28"/>
              </w:rPr>
              <w:t>23542,881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 xml:space="preserve">, 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 по годам</w:t>
            </w:r>
            <w:r w:rsidRPr="00330761">
              <w:rPr>
                <w:bCs/>
                <w:sz w:val="28"/>
                <w:szCs w:val="28"/>
              </w:rPr>
              <w:t>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2014 год – 7241,764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765,51</w:t>
            </w:r>
            <w:r>
              <w:rPr>
                <w:bCs/>
                <w:sz w:val="28"/>
                <w:szCs w:val="28"/>
              </w:rPr>
              <w:t>7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16487,616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330761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000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районного бюджет</w:t>
            </w:r>
            <w:r>
              <w:rPr>
                <w:bCs/>
                <w:sz w:val="28"/>
                <w:szCs w:val="28"/>
              </w:rPr>
              <w:t>а</w:t>
            </w:r>
            <w:r w:rsidRPr="00730C93">
              <w:rPr>
                <w:bCs/>
                <w:sz w:val="28"/>
                <w:szCs w:val="28"/>
              </w:rPr>
              <w:t xml:space="preserve"> </w:t>
            </w:r>
            <w:r w:rsidR="00CA20F1">
              <w:rPr>
                <w:bCs/>
                <w:sz w:val="28"/>
                <w:szCs w:val="28"/>
              </w:rPr>
              <w:t>8007,281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730C93">
              <w:rPr>
                <w:bCs/>
                <w:sz w:val="28"/>
                <w:szCs w:val="28"/>
              </w:rPr>
              <w:t xml:space="preserve"> по годам: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2014 год – 7241,764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765,51</w:t>
            </w:r>
            <w:r>
              <w:rPr>
                <w:bCs/>
                <w:sz w:val="28"/>
                <w:szCs w:val="28"/>
              </w:rPr>
              <w:t>7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CA20F1" w:rsidRPr="00730C93">
              <w:rPr>
                <w:bCs/>
                <w:sz w:val="28"/>
                <w:szCs w:val="28"/>
              </w:rPr>
              <w:t>765,51</w:t>
            </w:r>
            <w:r w:rsidR="00CA20F1">
              <w:rPr>
                <w:bCs/>
                <w:sz w:val="28"/>
                <w:szCs w:val="28"/>
              </w:rPr>
              <w:t>6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краевого бюджета</w:t>
            </w:r>
            <w:r>
              <w:rPr>
                <w:bCs/>
                <w:sz w:val="28"/>
                <w:szCs w:val="28"/>
              </w:rPr>
              <w:t>15535,</w:t>
            </w:r>
            <w:r w:rsidR="00CA20F1">
              <w:rPr>
                <w:bCs/>
                <w:sz w:val="28"/>
                <w:szCs w:val="28"/>
              </w:rPr>
              <w:t>600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C61231">
              <w:rPr>
                <w:bCs/>
                <w:sz w:val="28"/>
                <w:szCs w:val="28"/>
              </w:rPr>
              <w:t xml:space="preserve"> по годам: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2014 год – 0,</w:t>
            </w:r>
            <w:r>
              <w:rPr>
                <w:bCs/>
                <w:sz w:val="28"/>
                <w:szCs w:val="28"/>
              </w:rPr>
              <w:t>000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2015 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C61231">
              <w:rPr>
                <w:bCs/>
                <w:sz w:val="28"/>
                <w:szCs w:val="28"/>
              </w:rPr>
              <w:t xml:space="preserve">год </w:t>
            </w:r>
            <w:r w:rsidRPr="009A6C7C">
              <w:rPr>
                <w:bCs/>
                <w:sz w:val="28"/>
                <w:szCs w:val="28"/>
              </w:rPr>
              <w:t>– 15535,</w:t>
            </w:r>
            <w:r w:rsidR="00CA20F1">
              <w:rPr>
                <w:bCs/>
                <w:sz w:val="28"/>
                <w:szCs w:val="28"/>
              </w:rPr>
              <w:t>600</w:t>
            </w:r>
            <w:r w:rsidRPr="009A6C7C">
              <w:rPr>
                <w:bCs/>
                <w:sz w:val="28"/>
                <w:szCs w:val="28"/>
              </w:rPr>
              <w:t xml:space="preserve"> тыс</w:t>
            </w:r>
            <w:r w:rsidRPr="00C61231">
              <w:rPr>
                <w:bCs/>
                <w:sz w:val="28"/>
                <w:szCs w:val="28"/>
              </w:rPr>
              <w:t>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416B48" w:rsidRPr="0042219F" w:rsidRDefault="00616152" w:rsidP="00616152">
            <w:pPr>
              <w:suppressAutoHyphens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lastRenderedPageBreak/>
        <w:t>Неорганизованные свалки ТБО и отходы местной промышленности повсеместно занимают значительные территории в населенных пунктах района,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00035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районного бюджета</w:t>
      </w:r>
      <w:r w:rsidR="00A64A8A">
        <w:rPr>
          <w:sz w:val="28"/>
          <w:szCs w:val="28"/>
        </w:rPr>
        <w:t xml:space="preserve"> и отчислений 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>О контрактной системе в сфере 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5739B6">
        <w:rPr>
          <w:sz w:val="28"/>
          <w:szCs w:val="28"/>
        </w:rPr>
        <w:t xml:space="preserve"> и </w:t>
      </w:r>
      <w:r w:rsidR="005739B6" w:rsidRPr="0042219F">
        <w:rPr>
          <w:sz w:val="28"/>
          <w:szCs w:val="28"/>
        </w:rPr>
        <w:t xml:space="preserve">Управление ЖКХ и строительства </w:t>
      </w:r>
      <w:r w:rsidR="005739B6">
        <w:rPr>
          <w:sz w:val="28"/>
          <w:szCs w:val="28"/>
        </w:rPr>
        <w:t>а</w:t>
      </w:r>
      <w:r w:rsidR="005739B6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 обеспечива</w:t>
      </w:r>
      <w:r w:rsidR="005739B6">
        <w:rPr>
          <w:sz w:val="28"/>
          <w:szCs w:val="28"/>
        </w:rPr>
        <w:t>ю</w:t>
      </w:r>
      <w:r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>инистрация Туруханского района и управление ЖКХ и строительства администрации Туруханского     района, которая обеспечивает</w:t>
      </w:r>
      <w:r w:rsidRPr="00C67BA1">
        <w:rPr>
          <w:sz w:val="28"/>
          <w:szCs w:val="28"/>
        </w:rPr>
        <w:t xml:space="preserve"> реализацию посредством применения оптимал</w:t>
      </w:r>
      <w:r w:rsidRPr="00C67BA1">
        <w:rPr>
          <w:sz w:val="28"/>
          <w:szCs w:val="28"/>
        </w:rPr>
        <w:t>ь</w:t>
      </w:r>
      <w:r w:rsidRPr="00C67BA1">
        <w:rPr>
          <w:sz w:val="28"/>
          <w:szCs w:val="28"/>
        </w:rPr>
        <w:t xml:space="preserve">ных методов управления процессом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</w:t>
      </w:r>
      <w:r w:rsidRPr="00C67BA1">
        <w:rPr>
          <w:sz w:val="28"/>
          <w:szCs w:val="28"/>
        </w:rPr>
        <w:t>о</w:t>
      </w:r>
      <w:r w:rsidRPr="00C67BA1">
        <w:rPr>
          <w:sz w:val="28"/>
          <w:szCs w:val="28"/>
        </w:rPr>
        <w:t>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Текущее управление и контроль за реализацией под</w:t>
      </w:r>
      <w:r>
        <w:rPr>
          <w:sz w:val="28"/>
          <w:szCs w:val="28"/>
        </w:rPr>
        <w:t>программы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администрация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Контроль за целевым и эффективным использованием средств, пред</w:t>
      </w:r>
      <w:r w:rsidRPr="000D3BD9">
        <w:rPr>
          <w:sz w:val="28"/>
          <w:szCs w:val="28"/>
        </w:rPr>
        <w:t>у</w:t>
      </w:r>
      <w:r w:rsidRPr="000D3BD9">
        <w:rPr>
          <w:sz w:val="28"/>
          <w:szCs w:val="28"/>
        </w:rPr>
        <w:t xml:space="preserve">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>программы, осуществляет Фина</w:t>
      </w:r>
      <w:r w:rsidRPr="000D3BD9">
        <w:rPr>
          <w:sz w:val="28"/>
          <w:szCs w:val="28"/>
        </w:rPr>
        <w:t>н</w:t>
      </w:r>
      <w:r w:rsidRPr="000D3BD9">
        <w:rPr>
          <w:sz w:val="28"/>
          <w:szCs w:val="28"/>
        </w:rPr>
        <w:t>совое управление администрации Туруханского района и Контрольно-ревизионная комиссия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обеспечение размещения заказа по отбору исполнителей конкретных 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 xml:space="preserve">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районного бюджета;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изм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>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подготовка отчетов о ходе и результатах выполнения программных мер</w:t>
      </w:r>
      <w:r w:rsidRPr="00C67BA1">
        <w:rPr>
          <w:bCs/>
          <w:sz w:val="28"/>
          <w:szCs w:val="28"/>
        </w:rPr>
        <w:t>о</w:t>
      </w:r>
      <w:r w:rsidRPr="00C67BA1">
        <w:rPr>
          <w:bCs/>
          <w:sz w:val="28"/>
          <w:szCs w:val="28"/>
        </w:rPr>
        <w:t>приятий.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>.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sectPr w:rsidR="00A64A8A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B19" w:rsidRDefault="00545B19" w:rsidP="0030397F">
      <w:r>
        <w:separator/>
      </w:r>
    </w:p>
  </w:endnote>
  <w:endnote w:type="continuationSeparator" w:id="1">
    <w:p w:rsidR="00545B19" w:rsidRDefault="00545B19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B19" w:rsidRDefault="00545B19" w:rsidP="0030397F">
      <w:r>
        <w:separator/>
      </w:r>
    </w:p>
  </w:footnote>
  <w:footnote w:type="continuationSeparator" w:id="1">
    <w:p w:rsidR="00545B19" w:rsidRDefault="00545B19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00035A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CA20F1">
      <w:rPr>
        <w:noProof/>
      </w:rPr>
      <w:t>2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6F2"/>
    <w:rsid w:val="00105780"/>
    <w:rsid w:val="00105E98"/>
    <w:rsid w:val="00107488"/>
    <w:rsid w:val="00110231"/>
    <w:rsid w:val="001107D0"/>
    <w:rsid w:val="0011256D"/>
    <w:rsid w:val="001153CD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511BB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6957"/>
    <w:rsid w:val="00166F45"/>
    <w:rsid w:val="00172F8E"/>
    <w:rsid w:val="001737B8"/>
    <w:rsid w:val="00174F77"/>
    <w:rsid w:val="00177708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6AE"/>
    <w:rsid w:val="0030397F"/>
    <w:rsid w:val="00304383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5576"/>
    <w:rsid w:val="00366079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50A3"/>
    <w:rsid w:val="003B55BE"/>
    <w:rsid w:val="003B6FE6"/>
    <w:rsid w:val="003B7439"/>
    <w:rsid w:val="003C0079"/>
    <w:rsid w:val="003C4350"/>
    <w:rsid w:val="003C6027"/>
    <w:rsid w:val="003C6187"/>
    <w:rsid w:val="003C7752"/>
    <w:rsid w:val="003C7F5D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5C8"/>
    <w:rsid w:val="004019FE"/>
    <w:rsid w:val="00401CE3"/>
    <w:rsid w:val="00403E01"/>
    <w:rsid w:val="00406173"/>
    <w:rsid w:val="0040675C"/>
    <w:rsid w:val="004069BE"/>
    <w:rsid w:val="00410BCA"/>
    <w:rsid w:val="00412673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40536"/>
    <w:rsid w:val="00441B7C"/>
    <w:rsid w:val="00442300"/>
    <w:rsid w:val="004424DF"/>
    <w:rsid w:val="00444349"/>
    <w:rsid w:val="00444B6C"/>
    <w:rsid w:val="00445FB7"/>
    <w:rsid w:val="00447023"/>
    <w:rsid w:val="00451545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E22"/>
    <w:rsid w:val="004E34D9"/>
    <w:rsid w:val="004E4BC9"/>
    <w:rsid w:val="004E5D35"/>
    <w:rsid w:val="004E7252"/>
    <w:rsid w:val="004E760B"/>
    <w:rsid w:val="004E7BE6"/>
    <w:rsid w:val="004E7F19"/>
    <w:rsid w:val="004F03B4"/>
    <w:rsid w:val="004F0647"/>
    <w:rsid w:val="004F22C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C7C43"/>
    <w:rsid w:val="005D1E81"/>
    <w:rsid w:val="005D279D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82C"/>
    <w:rsid w:val="00837235"/>
    <w:rsid w:val="008375B6"/>
    <w:rsid w:val="0084022D"/>
    <w:rsid w:val="00841A31"/>
    <w:rsid w:val="00843C2F"/>
    <w:rsid w:val="00846D4C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369E"/>
    <w:rsid w:val="008C4268"/>
    <w:rsid w:val="008C61E3"/>
    <w:rsid w:val="008D3DA6"/>
    <w:rsid w:val="008D5C72"/>
    <w:rsid w:val="008D74EF"/>
    <w:rsid w:val="008D7888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48C2"/>
    <w:rsid w:val="009A5412"/>
    <w:rsid w:val="009B0B9E"/>
    <w:rsid w:val="009B1BE3"/>
    <w:rsid w:val="009B5D85"/>
    <w:rsid w:val="009B7CD5"/>
    <w:rsid w:val="009C0D92"/>
    <w:rsid w:val="009C0DAF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621D"/>
    <w:rsid w:val="00B16646"/>
    <w:rsid w:val="00B1678A"/>
    <w:rsid w:val="00B171D7"/>
    <w:rsid w:val="00B179BC"/>
    <w:rsid w:val="00B245F3"/>
    <w:rsid w:val="00B26962"/>
    <w:rsid w:val="00B30806"/>
    <w:rsid w:val="00B33333"/>
    <w:rsid w:val="00B34502"/>
    <w:rsid w:val="00B3541C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1D5A"/>
    <w:rsid w:val="00BF2149"/>
    <w:rsid w:val="00BF2510"/>
    <w:rsid w:val="00BF3DEA"/>
    <w:rsid w:val="00BF5BF0"/>
    <w:rsid w:val="00BF6CC2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76C"/>
    <w:rsid w:val="00CC61C9"/>
    <w:rsid w:val="00CD05F3"/>
    <w:rsid w:val="00CD2984"/>
    <w:rsid w:val="00CD3B45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6331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9CA"/>
    <w:rsid w:val="00D82EB9"/>
    <w:rsid w:val="00D832D1"/>
    <w:rsid w:val="00D837B6"/>
    <w:rsid w:val="00D844F0"/>
    <w:rsid w:val="00D85BE2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6583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25B6"/>
    <w:rsid w:val="00EE3925"/>
    <w:rsid w:val="00EE4F31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35A6"/>
    <w:rsid w:val="00FC3D74"/>
    <w:rsid w:val="00FC44DA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8</cp:revision>
  <cp:lastPrinted>2016-12-08T09:44:00Z</cp:lastPrinted>
  <dcterms:created xsi:type="dcterms:W3CDTF">2016-12-02T08:53:00Z</dcterms:created>
  <dcterms:modified xsi:type="dcterms:W3CDTF">2016-12-08T09:44:00Z</dcterms:modified>
</cp:coreProperties>
</file>